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180A1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53A06CEA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C7F3156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6949266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4CC12AF2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999623A" w14:textId="5CC51CED" w:rsidR="002F21DB" w:rsidRPr="004763A0" w:rsidRDefault="001F67B9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B074F5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</w:t>
      </w:r>
      <w:proofErr w:type="spellStart"/>
      <w:r w:rsidR="002F21DB" w:rsidRPr="004763A0">
        <w:rPr>
          <w:rFonts w:ascii="Times New Roman" w:hAnsi="Times New Roman"/>
          <w:b/>
          <w:sz w:val="28"/>
          <w:szCs w:val="28"/>
        </w:rPr>
        <w:t>Беркакитского</w:t>
      </w:r>
      <w:proofErr w:type="spellEnd"/>
      <w:r w:rsidR="002F21DB" w:rsidRPr="004763A0">
        <w:rPr>
          <w:rFonts w:ascii="Times New Roman" w:hAnsi="Times New Roman"/>
          <w:b/>
          <w:sz w:val="28"/>
          <w:szCs w:val="28"/>
        </w:rPr>
        <w:t xml:space="preserve"> поселкового Совета </w:t>
      </w:r>
    </w:p>
    <w:p w14:paraId="7C5A1C84" w14:textId="0D0E9839" w:rsidR="004454F3" w:rsidRP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181EA7">
        <w:rPr>
          <w:rFonts w:ascii="Times New Roman" w:hAnsi="Times New Roman"/>
          <w:b/>
          <w:sz w:val="28"/>
          <w:szCs w:val="28"/>
        </w:rPr>
        <w:t>1</w:t>
      </w:r>
      <w:r w:rsidR="00B074F5">
        <w:rPr>
          <w:rFonts w:ascii="Times New Roman" w:hAnsi="Times New Roman"/>
          <w:b/>
          <w:sz w:val="28"/>
          <w:szCs w:val="28"/>
        </w:rPr>
        <w:t>6</w:t>
      </w:r>
      <w:r w:rsidR="00473711">
        <w:rPr>
          <w:rFonts w:ascii="Times New Roman" w:hAnsi="Times New Roman"/>
          <w:b/>
          <w:sz w:val="28"/>
          <w:szCs w:val="28"/>
        </w:rPr>
        <w:t xml:space="preserve"> 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B37EA">
        <w:rPr>
          <w:rFonts w:ascii="Times New Roman" w:hAnsi="Times New Roman"/>
          <w:b/>
          <w:sz w:val="28"/>
          <w:szCs w:val="28"/>
        </w:rPr>
        <w:t>0</w:t>
      </w:r>
      <w:r w:rsidR="00B074F5">
        <w:rPr>
          <w:rFonts w:ascii="Times New Roman" w:hAnsi="Times New Roman"/>
          <w:b/>
          <w:sz w:val="28"/>
          <w:szCs w:val="28"/>
        </w:rPr>
        <w:t>9</w:t>
      </w:r>
      <w:r w:rsidR="001B37EA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.202</w:t>
      </w:r>
      <w:r w:rsidR="001B37EA">
        <w:rPr>
          <w:rFonts w:ascii="Times New Roman" w:hAnsi="Times New Roman"/>
          <w:b/>
          <w:sz w:val="28"/>
          <w:szCs w:val="28"/>
        </w:rPr>
        <w:t>4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2804DECD" w14:textId="77777777" w:rsidR="0006458B" w:rsidRDefault="0006458B" w:rsidP="0006458B">
      <w:pPr>
        <w:rPr>
          <w:rFonts w:ascii="Times New Roman" w:hAnsi="Times New Roman"/>
          <w:sz w:val="28"/>
          <w:szCs w:val="28"/>
        </w:rPr>
      </w:pPr>
    </w:p>
    <w:p w14:paraId="30B0ACA5" w14:textId="5CC64E61" w:rsidR="001F67B9" w:rsidRDefault="001F67B9" w:rsidP="001F67B9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67B9">
        <w:rPr>
          <w:rFonts w:ascii="Times New Roman" w:hAnsi="Times New Roman"/>
          <w:b/>
          <w:sz w:val="28"/>
          <w:szCs w:val="28"/>
        </w:rPr>
        <w:t>1-2</w:t>
      </w:r>
      <w:r w:rsidR="00B074F5">
        <w:rPr>
          <w:rFonts w:ascii="Times New Roman" w:hAnsi="Times New Roman"/>
          <w:b/>
          <w:sz w:val="28"/>
          <w:szCs w:val="28"/>
        </w:rPr>
        <w:t>4</w:t>
      </w:r>
    </w:p>
    <w:p w14:paraId="2F696F55" w14:textId="79B4C56E" w:rsidR="00B074F5" w:rsidRPr="00F74F23" w:rsidRDefault="00B074F5" w:rsidP="00B074F5">
      <w:pPr>
        <w:pStyle w:val="a3"/>
        <w:rPr>
          <w:rFonts w:ascii="Times New Roman" w:eastAsiaTheme="minorHAnsi" w:hAnsi="Times New Roman"/>
          <w:sz w:val="28"/>
          <w:szCs w:val="28"/>
        </w:rPr>
      </w:pPr>
      <w:r w:rsidRPr="00F74F23">
        <w:rPr>
          <w:rFonts w:ascii="Times New Roman" w:hAnsi="Times New Roman"/>
          <w:sz w:val="28"/>
          <w:szCs w:val="28"/>
        </w:rPr>
        <w:t xml:space="preserve">1. </w:t>
      </w:r>
      <w:r w:rsidR="008C59B9" w:rsidRPr="00F74F23">
        <w:rPr>
          <w:rFonts w:ascii="Times New Roman" w:hAnsi="Times New Roman"/>
          <w:sz w:val="28"/>
          <w:szCs w:val="28"/>
        </w:rPr>
        <w:t>Об утверждении итогов публичных слушаний по проекту</w:t>
      </w:r>
    </w:p>
    <w:p w14:paraId="7AE0E79E" w14:textId="1D1D1CBF" w:rsidR="00B074F5" w:rsidRDefault="00B074F5" w:rsidP="00B074F5">
      <w:pPr>
        <w:pStyle w:val="a3"/>
        <w:rPr>
          <w:rFonts w:ascii="Times New Roman" w:hAnsi="Times New Roman"/>
          <w:sz w:val="28"/>
          <w:szCs w:val="28"/>
        </w:rPr>
      </w:pPr>
      <w:r w:rsidRPr="00F74F23">
        <w:rPr>
          <w:rFonts w:ascii="Times New Roman" w:hAnsi="Times New Roman"/>
          <w:sz w:val="28"/>
          <w:szCs w:val="28"/>
        </w:rPr>
        <w:t xml:space="preserve"> </w:t>
      </w:r>
      <w:r w:rsidR="008C59B9" w:rsidRPr="00F74F23">
        <w:rPr>
          <w:rFonts w:ascii="Times New Roman" w:hAnsi="Times New Roman"/>
          <w:sz w:val="28"/>
          <w:szCs w:val="28"/>
        </w:rPr>
        <w:t>Муниципального правового акта «</w:t>
      </w:r>
      <w:r w:rsidRPr="00F74F23">
        <w:rPr>
          <w:rFonts w:ascii="Times New Roman" w:hAnsi="Times New Roman"/>
          <w:sz w:val="28"/>
          <w:szCs w:val="28"/>
        </w:rPr>
        <w:t xml:space="preserve">О внесении изменений     </w:t>
      </w:r>
      <w:r w:rsidR="008C59B9" w:rsidRPr="00F74F23">
        <w:rPr>
          <w:rFonts w:ascii="Times New Roman" w:hAnsi="Times New Roman"/>
          <w:sz w:val="28"/>
          <w:szCs w:val="28"/>
        </w:rPr>
        <w:t>в устав</w:t>
      </w:r>
      <w:r w:rsidRPr="00F74F23">
        <w:rPr>
          <w:rFonts w:ascii="Times New Roman" w:hAnsi="Times New Roman"/>
          <w:sz w:val="28"/>
          <w:szCs w:val="28"/>
        </w:rPr>
        <w:t xml:space="preserve"> городского поселения «Поселок Беркакит» </w:t>
      </w:r>
      <w:proofErr w:type="spellStart"/>
      <w:r w:rsidRPr="00F74F23">
        <w:rPr>
          <w:rFonts w:ascii="Times New Roman" w:hAnsi="Times New Roman"/>
          <w:sz w:val="28"/>
          <w:szCs w:val="28"/>
        </w:rPr>
        <w:t>Нерюнгринского</w:t>
      </w:r>
      <w:proofErr w:type="spellEnd"/>
      <w:r w:rsidRPr="00F74F23">
        <w:rPr>
          <w:rFonts w:ascii="Times New Roman" w:hAnsi="Times New Roman"/>
          <w:sz w:val="28"/>
          <w:szCs w:val="28"/>
        </w:rPr>
        <w:t xml:space="preserve"> </w:t>
      </w:r>
      <w:r w:rsidR="008C59B9" w:rsidRPr="00F74F23">
        <w:rPr>
          <w:rFonts w:ascii="Times New Roman" w:hAnsi="Times New Roman"/>
          <w:sz w:val="28"/>
          <w:szCs w:val="28"/>
        </w:rPr>
        <w:t>района Республики</w:t>
      </w:r>
      <w:r w:rsidRPr="00F74F23">
        <w:rPr>
          <w:rFonts w:ascii="Times New Roman" w:hAnsi="Times New Roman"/>
          <w:sz w:val="28"/>
          <w:szCs w:val="28"/>
        </w:rPr>
        <w:t xml:space="preserve"> Саха (Якутия)»</w:t>
      </w:r>
    </w:p>
    <w:p w14:paraId="21228D24" w14:textId="79B0C35F" w:rsidR="00B074F5" w:rsidRDefault="00B074F5" w:rsidP="00B074F5">
      <w:pPr>
        <w:pStyle w:val="a3"/>
        <w:rPr>
          <w:rFonts w:ascii="Times New Roman" w:hAnsi="Times New Roman"/>
          <w:sz w:val="28"/>
          <w:szCs w:val="28"/>
        </w:rPr>
      </w:pPr>
    </w:p>
    <w:p w14:paraId="0598BD8B" w14:textId="1DF919F3" w:rsidR="00B074F5" w:rsidRDefault="00B074F5" w:rsidP="00B074F5">
      <w:pPr>
        <w:pStyle w:val="a3"/>
        <w:rPr>
          <w:rFonts w:ascii="Times New Roman" w:hAnsi="Times New Roman"/>
          <w:b/>
          <w:sz w:val="28"/>
          <w:szCs w:val="28"/>
        </w:rPr>
      </w:pPr>
      <w:r w:rsidRPr="001F67B9">
        <w:rPr>
          <w:rFonts w:ascii="Times New Roman" w:hAnsi="Times New Roman"/>
          <w:b/>
          <w:sz w:val="28"/>
          <w:szCs w:val="28"/>
        </w:rPr>
        <w:t>Решение №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 w:rsidRPr="001F67B9">
        <w:rPr>
          <w:rFonts w:ascii="Times New Roman" w:hAnsi="Times New Roman"/>
          <w:b/>
          <w:sz w:val="28"/>
          <w:szCs w:val="28"/>
        </w:rPr>
        <w:t>-2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0D4405A2" w14:textId="77777777" w:rsidR="00B074F5" w:rsidRDefault="00B074F5" w:rsidP="00B074F5">
      <w:pPr>
        <w:pStyle w:val="a3"/>
        <w:rPr>
          <w:rFonts w:ascii="Times New Roman" w:hAnsi="Times New Roman"/>
          <w:sz w:val="28"/>
          <w:szCs w:val="28"/>
        </w:rPr>
      </w:pPr>
    </w:p>
    <w:p w14:paraId="458D518E" w14:textId="079CFA97" w:rsidR="00B074F5" w:rsidRPr="00F74F23" w:rsidRDefault="00B074F5" w:rsidP="00B074F5">
      <w:pPr>
        <w:pStyle w:val="a3"/>
        <w:rPr>
          <w:rFonts w:ascii="Times New Roman" w:hAnsi="Times New Roman"/>
          <w:sz w:val="28"/>
          <w:szCs w:val="28"/>
        </w:rPr>
      </w:pPr>
      <w:r w:rsidRPr="00F74F23">
        <w:rPr>
          <w:rFonts w:ascii="Times New Roman" w:hAnsi="Times New Roman"/>
          <w:sz w:val="28"/>
          <w:szCs w:val="28"/>
        </w:rPr>
        <w:t xml:space="preserve">2. «О муниципальном правовом </w:t>
      </w:r>
      <w:r w:rsidR="008C59B9" w:rsidRPr="00F74F23">
        <w:rPr>
          <w:rFonts w:ascii="Times New Roman" w:hAnsi="Times New Roman"/>
          <w:sz w:val="28"/>
          <w:szCs w:val="28"/>
        </w:rPr>
        <w:t xml:space="preserve">акте </w:t>
      </w:r>
      <w:proofErr w:type="spellStart"/>
      <w:r w:rsidR="008C59B9" w:rsidRPr="00F74F23">
        <w:rPr>
          <w:rFonts w:ascii="Times New Roman" w:hAnsi="Times New Roman"/>
          <w:sz w:val="28"/>
          <w:szCs w:val="28"/>
        </w:rPr>
        <w:t>Беркакитского</w:t>
      </w:r>
      <w:proofErr w:type="spellEnd"/>
      <w:r w:rsidR="008C59B9" w:rsidRPr="00F74F23">
        <w:rPr>
          <w:rFonts w:ascii="Times New Roman" w:hAnsi="Times New Roman"/>
          <w:sz w:val="28"/>
          <w:szCs w:val="28"/>
        </w:rPr>
        <w:t xml:space="preserve"> поселкового</w:t>
      </w:r>
      <w:r w:rsidRPr="00F74F23">
        <w:rPr>
          <w:rFonts w:ascii="Times New Roman" w:hAnsi="Times New Roman"/>
          <w:sz w:val="28"/>
          <w:szCs w:val="28"/>
        </w:rPr>
        <w:t xml:space="preserve"> Совета депутатов»</w:t>
      </w:r>
    </w:p>
    <w:p w14:paraId="65D8D0DC" w14:textId="246BC67C" w:rsidR="00473711" w:rsidRPr="008C59B9" w:rsidRDefault="00B074F5" w:rsidP="008C59B9">
      <w:pPr>
        <w:pStyle w:val="a3"/>
        <w:rPr>
          <w:rFonts w:ascii="Times New Roman" w:hAnsi="Times New Roman"/>
          <w:sz w:val="28"/>
          <w:szCs w:val="28"/>
        </w:rPr>
      </w:pPr>
      <w:r w:rsidRPr="00F74F23">
        <w:rPr>
          <w:rFonts w:ascii="Times New Roman" w:hAnsi="Times New Roman"/>
          <w:sz w:val="28"/>
          <w:szCs w:val="28"/>
        </w:rPr>
        <w:t xml:space="preserve">«О внесении изменений   в устав муниципального </w:t>
      </w:r>
      <w:r w:rsidR="008C59B9" w:rsidRPr="00F74F23">
        <w:rPr>
          <w:rFonts w:ascii="Times New Roman" w:hAnsi="Times New Roman"/>
          <w:sz w:val="28"/>
          <w:szCs w:val="28"/>
        </w:rPr>
        <w:t>образования городского</w:t>
      </w:r>
      <w:r w:rsidRPr="00F74F23">
        <w:rPr>
          <w:rFonts w:ascii="Times New Roman" w:hAnsi="Times New Roman"/>
          <w:sz w:val="28"/>
          <w:szCs w:val="28"/>
        </w:rPr>
        <w:t xml:space="preserve"> поселения «Поселок Беркакит» </w:t>
      </w:r>
      <w:proofErr w:type="spellStart"/>
      <w:r w:rsidRPr="00F74F23">
        <w:rPr>
          <w:rFonts w:ascii="Times New Roman" w:hAnsi="Times New Roman"/>
          <w:sz w:val="28"/>
          <w:szCs w:val="28"/>
        </w:rPr>
        <w:t>Нерюнгринского</w:t>
      </w:r>
      <w:proofErr w:type="spellEnd"/>
      <w:r w:rsidRPr="00F74F23">
        <w:rPr>
          <w:rFonts w:ascii="Times New Roman" w:hAnsi="Times New Roman"/>
          <w:sz w:val="28"/>
          <w:szCs w:val="28"/>
        </w:rPr>
        <w:t xml:space="preserve"> района Республики </w:t>
      </w:r>
      <w:r w:rsidR="008C59B9" w:rsidRPr="00F74F23">
        <w:rPr>
          <w:rFonts w:ascii="Times New Roman" w:hAnsi="Times New Roman"/>
          <w:sz w:val="28"/>
          <w:szCs w:val="28"/>
        </w:rPr>
        <w:t>Саха (</w:t>
      </w:r>
      <w:r w:rsidRPr="00F74F23">
        <w:rPr>
          <w:rFonts w:ascii="Times New Roman" w:hAnsi="Times New Roman"/>
          <w:sz w:val="28"/>
          <w:szCs w:val="28"/>
        </w:rPr>
        <w:t>Якутия</w:t>
      </w:r>
      <w:r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</w:p>
    <w:p w14:paraId="15C82B37" w14:textId="77777777" w:rsidR="001B37EA" w:rsidRPr="001B37EA" w:rsidRDefault="001B37EA" w:rsidP="001B37EA">
      <w:pPr>
        <w:ind w:left="720"/>
        <w:contextualSpacing/>
        <w:rPr>
          <w:rFonts w:ascii="Times New Roman" w:eastAsiaTheme="minorEastAsia" w:hAnsi="Times New Roman"/>
          <w:sz w:val="28"/>
          <w:szCs w:val="28"/>
        </w:rPr>
      </w:pPr>
    </w:p>
    <w:p w14:paraId="0E6C007C" w14:textId="77777777" w:rsidR="00BF4D87" w:rsidRPr="002F333C" w:rsidRDefault="00BF4D87" w:rsidP="0042218D">
      <w:pPr>
        <w:tabs>
          <w:tab w:val="left" w:pos="1005"/>
        </w:tabs>
        <w:rPr>
          <w:rFonts w:eastAsiaTheme="minorEastAsia"/>
        </w:rPr>
      </w:pPr>
    </w:p>
    <w:sectPr w:rsidR="00BF4D87" w:rsidRPr="002F333C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05D1E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100415"/>
    <w:rsid w:val="0011427B"/>
    <w:rsid w:val="00126153"/>
    <w:rsid w:val="001477C0"/>
    <w:rsid w:val="001666EF"/>
    <w:rsid w:val="00166F2C"/>
    <w:rsid w:val="0018137B"/>
    <w:rsid w:val="00181EA7"/>
    <w:rsid w:val="001B37EA"/>
    <w:rsid w:val="001B4391"/>
    <w:rsid w:val="001B4795"/>
    <w:rsid w:val="001C4ACE"/>
    <w:rsid w:val="001D79D1"/>
    <w:rsid w:val="001F5AF1"/>
    <w:rsid w:val="001F67B9"/>
    <w:rsid w:val="001F69C6"/>
    <w:rsid w:val="00205AA8"/>
    <w:rsid w:val="002255A3"/>
    <w:rsid w:val="0022722F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778F2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8024B"/>
    <w:rsid w:val="0088204F"/>
    <w:rsid w:val="00890A32"/>
    <w:rsid w:val="008A4DF4"/>
    <w:rsid w:val="008C59B9"/>
    <w:rsid w:val="0091006C"/>
    <w:rsid w:val="00912700"/>
    <w:rsid w:val="00916F91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074F5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15221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43DF"/>
    <w:rsid w:val="00EE2523"/>
    <w:rsid w:val="00EE31D9"/>
    <w:rsid w:val="00F11F0C"/>
    <w:rsid w:val="00F20827"/>
    <w:rsid w:val="00F22712"/>
    <w:rsid w:val="00F4474A"/>
    <w:rsid w:val="00F63775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F8A0"/>
  <w15:docId w15:val="{4E6ED35D-697F-4F9D-8DDA-1BA2299E6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227</cp:revision>
  <cp:lastPrinted>2024-09-16T04:44:00Z</cp:lastPrinted>
  <dcterms:created xsi:type="dcterms:W3CDTF">2016-02-27T14:28:00Z</dcterms:created>
  <dcterms:modified xsi:type="dcterms:W3CDTF">2024-09-16T04:55:00Z</dcterms:modified>
</cp:coreProperties>
</file>